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DC05" w14:textId="54CBDA77" w:rsidR="00BF7C59" w:rsidRDefault="00BF7C59" w:rsidP="00BF7C59">
      <w:pPr>
        <w:shd w:val="clear" w:color="auto" w:fill="FFFFFF"/>
        <w:spacing w:before="360" w:after="360"/>
        <w:rPr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19"/>
          <w:szCs w:val="19"/>
          <w:lang w:eastAsia="en-NZ"/>
        </w:rPr>
        <w:drawing>
          <wp:inline distT="0" distB="0" distL="0" distR="0" wp14:anchorId="1BCAB670" wp14:editId="4AC599DD">
            <wp:extent cx="1924050" cy="1285875"/>
            <wp:effectExtent l="0" t="0" r="0" b="9525"/>
            <wp:docPr id="2" name="Picture 2" descr="WDHB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HB 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7C49" w14:textId="083B275C" w:rsidR="00BF7C59" w:rsidRDefault="008C2BF1" w:rsidP="00BF7C59">
      <w:pPr>
        <w:shd w:val="clear" w:color="auto" w:fill="FFFFFF"/>
        <w:spacing w:before="360" w:after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DHB excited to be Health Partner for Downer New Zealand Masters Games </w:t>
      </w:r>
    </w:p>
    <w:p w14:paraId="698AFFDE" w14:textId="1E2EC96B" w:rsidR="00BF7C59" w:rsidRPr="005D407D" w:rsidRDefault="009E3019" w:rsidP="00BF7C59">
      <w:r>
        <w:t>07</w:t>
      </w:r>
      <w:r w:rsidR="00ED4D90" w:rsidRPr="00F14DE1">
        <w:t xml:space="preserve"> </w:t>
      </w:r>
      <w:r w:rsidR="008C2BF1" w:rsidRPr="00F14DE1">
        <w:t xml:space="preserve">January </w:t>
      </w:r>
      <w:r w:rsidR="00BF7C59" w:rsidRPr="00F14DE1">
        <w:t>202</w:t>
      </w:r>
      <w:r w:rsidR="008C2BF1" w:rsidRPr="00F14DE1">
        <w:t>1</w:t>
      </w:r>
    </w:p>
    <w:p w14:paraId="24C3BE5D" w14:textId="25BB9DAC" w:rsidR="008C2BF1" w:rsidRDefault="008C2BF1" w:rsidP="00F14DE1">
      <w:pPr>
        <w:shd w:val="clear" w:color="auto" w:fill="FFFFFF"/>
        <w:spacing w:before="240" w:after="360"/>
      </w:pPr>
      <w:r>
        <w:t xml:space="preserve">Whanganui District Health Board is </w:t>
      </w:r>
      <w:r w:rsidR="00ED4D90">
        <w:t xml:space="preserve">proud </w:t>
      </w:r>
      <w:r>
        <w:t xml:space="preserve">to be the Health Partner for the 2021 </w:t>
      </w:r>
      <w:r w:rsidRPr="008C2BF1">
        <w:t>Downer New Zealand Masters Games</w:t>
      </w:r>
      <w:r>
        <w:t>.</w:t>
      </w:r>
      <w:r w:rsidR="00D26542">
        <w:t xml:space="preserve"> </w:t>
      </w:r>
      <w:r>
        <w:t>This is the first year the DHB has</w:t>
      </w:r>
      <w:r w:rsidR="00D26542">
        <w:t xml:space="preserve"> partnered with </w:t>
      </w:r>
      <w:r>
        <w:t xml:space="preserve">the Games, </w:t>
      </w:r>
      <w:r w:rsidR="00F14DE1">
        <w:t xml:space="preserve">hailed as an </w:t>
      </w:r>
      <w:r>
        <w:t>“</w:t>
      </w:r>
      <w:r w:rsidR="00F14DE1">
        <w:t>important</w:t>
      </w:r>
      <w:r>
        <w:t xml:space="preserve"> move”</w:t>
      </w:r>
      <w:r w:rsidR="00F14DE1">
        <w:t xml:space="preserve"> by </w:t>
      </w:r>
      <w:r>
        <w:t xml:space="preserve">WDHB </w:t>
      </w:r>
      <w:r w:rsidR="00F14DE1">
        <w:t>c</w:t>
      </w:r>
      <w:r>
        <w:t xml:space="preserve">hief </w:t>
      </w:r>
      <w:r w:rsidR="00F14DE1">
        <w:t>e</w:t>
      </w:r>
      <w:r>
        <w:t>xecutive Russell Simpson.</w:t>
      </w:r>
    </w:p>
    <w:p w14:paraId="706D5742" w14:textId="77777777" w:rsidR="00F14DE1" w:rsidRDefault="008C2BF1" w:rsidP="00F14DE1">
      <w:pPr>
        <w:shd w:val="clear" w:color="auto" w:fill="FFFFFF"/>
        <w:spacing w:before="240" w:after="360"/>
      </w:pPr>
      <w:r>
        <w:t xml:space="preserve">“We adopted </w:t>
      </w:r>
      <w:r w:rsidR="00D26542">
        <w:t>our</w:t>
      </w:r>
      <w:r w:rsidR="00ED4D90">
        <w:t xml:space="preserve"> </w:t>
      </w:r>
      <w:r w:rsidRPr="00D26542">
        <w:rPr>
          <w:i/>
          <w:iCs/>
        </w:rPr>
        <w:t xml:space="preserve">He </w:t>
      </w:r>
      <w:proofErr w:type="spellStart"/>
      <w:r w:rsidRPr="00D26542">
        <w:rPr>
          <w:i/>
          <w:iCs/>
        </w:rPr>
        <w:t>Hāpori</w:t>
      </w:r>
      <w:proofErr w:type="spellEnd"/>
      <w:r w:rsidRPr="00D26542">
        <w:rPr>
          <w:i/>
          <w:iCs/>
        </w:rPr>
        <w:t xml:space="preserve"> Ora</w:t>
      </w:r>
      <w:r w:rsidR="00F14DE1">
        <w:rPr>
          <w:i/>
          <w:iCs/>
        </w:rPr>
        <w:t xml:space="preserve"> -</w:t>
      </w:r>
      <w:r w:rsidRPr="00D26542">
        <w:rPr>
          <w:i/>
          <w:iCs/>
        </w:rPr>
        <w:t xml:space="preserve"> Thriving Communities</w:t>
      </w:r>
      <w:r>
        <w:t xml:space="preserve"> </w:t>
      </w:r>
      <w:r w:rsidR="00ED4D90">
        <w:t xml:space="preserve">strategy in late 2020 to </w:t>
      </w:r>
      <w:r>
        <w:t xml:space="preserve">give </w:t>
      </w:r>
      <w:r w:rsidR="00D26542">
        <w:t xml:space="preserve">the WDHB and community </w:t>
      </w:r>
      <w:r>
        <w:t>more of a focus on health and wellbein</w:t>
      </w:r>
      <w:r w:rsidR="00D26542">
        <w:t>g</w:t>
      </w:r>
      <w:r>
        <w:t>, rather than being the ambulance at the bottom of the cliff</w:t>
      </w:r>
      <w:r w:rsidR="00F14DE1">
        <w:t>,” says Mr Simpson.</w:t>
      </w:r>
    </w:p>
    <w:p w14:paraId="5013356C" w14:textId="77777777" w:rsidR="00F14DE1" w:rsidRDefault="00F14DE1" w:rsidP="00F14DE1">
      <w:pPr>
        <w:shd w:val="clear" w:color="auto" w:fill="FFFFFF"/>
        <w:spacing w:before="240" w:after="360"/>
      </w:pPr>
      <w:r>
        <w:t>“</w:t>
      </w:r>
      <w:r w:rsidR="008C2BF1">
        <w:t xml:space="preserve">Part of this </w:t>
      </w:r>
      <w:r>
        <w:t>strategy</w:t>
      </w:r>
      <w:r w:rsidR="008C2BF1">
        <w:t xml:space="preserve"> is putting more emphasis into prevention</w:t>
      </w:r>
      <w:r w:rsidR="00ED4D90">
        <w:t xml:space="preserve"> and community and </w:t>
      </w:r>
      <w:proofErr w:type="spellStart"/>
      <w:r w:rsidR="00ED4D90">
        <w:t>wh</w:t>
      </w:r>
      <w:r w:rsidR="00ED4D90">
        <w:rPr>
          <w:rFonts w:cstheme="minorHAnsi"/>
        </w:rPr>
        <w:t>ā</w:t>
      </w:r>
      <w:r w:rsidR="00ED4D90">
        <w:t>nau</w:t>
      </w:r>
      <w:proofErr w:type="spellEnd"/>
      <w:r w:rsidR="00ED4D90">
        <w:t xml:space="preserve"> wellbeing</w:t>
      </w:r>
      <w:r>
        <w:t>.</w:t>
      </w:r>
    </w:p>
    <w:p w14:paraId="27736225" w14:textId="77777777" w:rsidR="00F14DE1" w:rsidRDefault="00ED4D90" w:rsidP="00F14DE1">
      <w:pPr>
        <w:shd w:val="clear" w:color="auto" w:fill="FFFFFF"/>
        <w:spacing w:before="240" w:after="360"/>
      </w:pPr>
      <w:r>
        <w:t>“S</w:t>
      </w:r>
      <w:r w:rsidR="008C2BF1">
        <w:t xml:space="preserve">upporting the </w:t>
      </w:r>
      <w:r w:rsidR="00F14DE1">
        <w:t xml:space="preserve">Masters </w:t>
      </w:r>
      <w:r w:rsidR="008C2BF1">
        <w:t>Games is a perfect fit as we know physical wellbeing can help slow down ageing, contribute to mental wellbeing and allow people to connect with each other</w:t>
      </w:r>
      <w:r>
        <w:t xml:space="preserve">. </w:t>
      </w:r>
    </w:p>
    <w:p w14:paraId="0091A173" w14:textId="108B3210" w:rsidR="008C2BF1" w:rsidRDefault="00F14DE1" w:rsidP="00F14DE1">
      <w:pPr>
        <w:shd w:val="clear" w:color="auto" w:fill="FFFFFF"/>
        <w:spacing w:before="240" w:after="360"/>
      </w:pPr>
      <w:r>
        <w:t>“</w:t>
      </w:r>
      <w:r w:rsidR="00ED4D90">
        <w:t xml:space="preserve">Positive ageing is a big driver of the work </w:t>
      </w:r>
      <w:r>
        <w:t xml:space="preserve">the district health board </w:t>
      </w:r>
      <w:r w:rsidR="00ED4D90">
        <w:t xml:space="preserve">does, as </w:t>
      </w:r>
      <w:r w:rsidR="00D26542">
        <w:t>f</w:t>
      </w:r>
      <w:r w:rsidR="00ED4D90">
        <w:t xml:space="preserve">it and connected people are less likely to have on-going health conditions and </w:t>
      </w:r>
      <w:r>
        <w:t xml:space="preserve">need </w:t>
      </w:r>
      <w:r w:rsidR="00ED4D90">
        <w:t>medical care,</w:t>
      </w:r>
      <w:r w:rsidR="001C6D46">
        <w:t>” Mr Simpson</w:t>
      </w:r>
      <w:r>
        <w:t xml:space="preserve"> adds</w:t>
      </w:r>
      <w:r w:rsidR="001C6D46">
        <w:t xml:space="preserve">. </w:t>
      </w:r>
    </w:p>
    <w:p w14:paraId="3EBD25B1" w14:textId="77777777" w:rsidR="00F14DE1" w:rsidRDefault="008C2BF1" w:rsidP="00F14DE1">
      <w:pPr>
        <w:shd w:val="clear" w:color="auto" w:fill="FFFFFF"/>
        <w:spacing w:before="240" w:after="360"/>
      </w:pPr>
      <w:r>
        <w:t>As well as encouraging people to participate in the Games,</w:t>
      </w:r>
      <w:r w:rsidR="00ED4D90">
        <w:t xml:space="preserve"> </w:t>
      </w:r>
      <w:r>
        <w:t>WDHB health professionals have organised</w:t>
      </w:r>
      <w:r w:rsidR="00ED4D90">
        <w:t xml:space="preserve"> balance and stretching and seated exercise classes at</w:t>
      </w:r>
      <w:r>
        <w:t xml:space="preserve"> the Games </w:t>
      </w:r>
      <w:r w:rsidR="00B956BC">
        <w:t>Hub</w:t>
      </w:r>
      <w:r>
        <w:t xml:space="preserve"> to complement the sports activities. </w:t>
      </w:r>
    </w:p>
    <w:p w14:paraId="4007EA77" w14:textId="3ABA0B66" w:rsidR="00D26542" w:rsidRPr="00D26542" w:rsidRDefault="008C2BF1" w:rsidP="00F14DE1">
      <w:pPr>
        <w:shd w:val="clear" w:color="auto" w:fill="FFFFFF"/>
        <w:spacing w:before="240" w:after="360"/>
        <w:rPr>
          <w:color w:val="660099"/>
          <w:u w:val="single"/>
        </w:rPr>
      </w:pPr>
      <w:r>
        <w:t>A series of seminars o</w:t>
      </w:r>
      <w:r w:rsidR="00ED4D90">
        <w:t xml:space="preserve">n health and wellbeing </w:t>
      </w:r>
      <w:r w:rsidR="00F14DE1">
        <w:t>to arrest the</w:t>
      </w:r>
      <w:r w:rsidR="00ED4D90">
        <w:t xml:space="preserve"> ageing </w:t>
      </w:r>
      <w:r w:rsidR="00F14DE1">
        <w:t xml:space="preserve">process </w:t>
      </w:r>
      <w:r w:rsidR="00ED4D90">
        <w:t xml:space="preserve">will </w:t>
      </w:r>
      <w:r>
        <w:t xml:space="preserve">also be run at the Games </w:t>
      </w:r>
      <w:r w:rsidR="00F14DE1">
        <w:t>Hub</w:t>
      </w:r>
      <w:r>
        <w:t>.</w:t>
      </w:r>
      <w:r w:rsidR="00D26542">
        <w:t xml:space="preserve"> Times and dates are available on the Games App</w:t>
      </w:r>
      <w:r w:rsidR="00564A06">
        <w:t xml:space="preserve"> </w:t>
      </w:r>
      <w:r w:rsidR="00564A06" w:rsidRPr="00000D5F">
        <w:t>from the start of February</w:t>
      </w:r>
      <w:r w:rsidR="00D26542">
        <w:t xml:space="preserve">, or on </w:t>
      </w:r>
      <w:r w:rsidR="00D26542">
        <w:rPr>
          <w:rStyle w:val="HTMLCite"/>
          <w:i w:val="0"/>
          <w:iCs w:val="0"/>
          <w:color w:val="202124"/>
          <w:sz w:val="21"/>
          <w:szCs w:val="21"/>
          <w:u w:val="single"/>
        </w:rPr>
        <w:fldChar w:fldCharType="begin"/>
      </w:r>
      <w:r w:rsidR="00D26542">
        <w:rPr>
          <w:rStyle w:val="HTMLCite"/>
          <w:i w:val="0"/>
          <w:iCs w:val="0"/>
          <w:color w:val="202124"/>
          <w:sz w:val="21"/>
          <w:szCs w:val="21"/>
          <w:u w:val="single"/>
        </w:rPr>
        <w:instrText xml:space="preserve"> HYPERLINK "http://www.nzmg.com</w:instrText>
      </w:r>
    </w:p>
    <w:p w14:paraId="0ABA9C2B" w14:textId="77777777" w:rsidR="00D26542" w:rsidRPr="0054507B" w:rsidRDefault="00D26542" w:rsidP="00F14DE1">
      <w:pPr>
        <w:spacing w:before="240"/>
        <w:rPr>
          <w:rStyle w:val="Hyperlink"/>
        </w:rPr>
      </w:pPr>
      <w:r>
        <w:rPr>
          <w:rStyle w:val="HTMLCite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HTMLCite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54507B">
        <w:rPr>
          <w:rStyle w:val="Hyperlink"/>
          <w:sz w:val="21"/>
          <w:szCs w:val="21"/>
        </w:rPr>
        <w:t>www.nzmg.com</w:t>
      </w:r>
    </w:p>
    <w:p w14:paraId="4F6CEE85" w14:textId="10F60C13" w:rsidR="008C2BF1" w:rsidRPr="00F14DE1" w:rsidRDefault="00D26542" w:rsidP="00F14DE1">
      <w:pPr>
        <w:spacing w:before="240"/>
        <w:rPr>
          <w:color w:val="202124"/>
          <w:sz w:val="21"/>
          <w:szCs w:val="21"/>
          <w:u w:val="single"/>
        </w:rPr>
      </w:pPr>
      <w:r>
        <w:rPr>
          <w:rStyle w:val="HTMLCite"/>
          <w:i w:val="0"/>
          <w:iCs w:val="0"/>
          <w:color w:val="202124"/>
          <w:sz w:val="21"/>
          <w:szCs w:val="21"/>
          <w:u w:val="single"/>
        </w:rPr>
        <w:fldChar w:fldCharType="end"/>
      </w:r>
      <w:r w:rsidR="008C2BF1">
        <w:t xml:space="preserve">“Everyone in our community is welcome to attend these </w:t>
      </w:r>
      <w:r>
        <w:t>events,</w:t>
      </w:r>
      <w:r w:rsidR="008C2BF1">
        <w:t xml:space="preserve"> not just participants,” says Mr Simpson.</w:t>
      </w:r>
    </w:p>
    <w:p w14:paraId="5169F2A4" w14:textId="5B3F5E01" w:rsidR="008C2BF1" w:rsidRDefault="00ED4D90" w:rsidP="00F14DE1">
      <w:pPr>
        <w:shd w:val="clear" w:color="auto" w:fill="FFFFFF"/>
        <w:spacing w:before="240" w:after="360"/>
      </w:pPr>
      <w:r>
        <w:t>WDHB p</w:t>
      </w:r>
      <w:r w:rsidR="008C2BF1">
        <w:t xml:space="preserve">hysiotherapists will also be on the </w:t>
      </w:r>
      <w:proofErr w:type="spellStart"/>
      <w:r w:rsidR="008C2BF1">
        <w:t>sidelines</w:t>
      </w:r>
      <w:proofErr w:type="spellEnd"/>
      <w:r w:rsidR="008C2BF1">
        <w:t xml:space="preserve"> of some sports to assist</w:t>
      </w:r>
      <w:r w:rsidR="001C6D46">
        <w:t xml:space="preserve"> </w:t>
      </w:r>
      <w:r w:rsidR="00F14DE1">
        <w:t>Games</w:t>
      </w:r>
      <w:r w:rsidR="008C2BF1">
        <w:t xml:space="preserve"> </w:t>
      </w:r>
      <w:r w:rsidR="001C6D46">
        <w:t>participants</w:t>
      </w:r>
      <w:r w:rsidR="008C2BF1">
        <w:t xml:space="preserve"> with injury and injury prevention. </w:t>
      </w:r>
    </w:p>
    <w:p w14:paraId="45B690EE" w14:textId="77777777" w:rsidR="00F14DE1" w:rsidRDefault="00F14DE1" w:rsidP="00F14DE1">
      <w:pPr>
        <w:spacing w:before="240"/>
        <w:rPr>
          <w:rFonts w:eastAsia="Times New Roman"/>
        </w:rPr>
      </w:pPr>
      <w:r>
        <w:rPr>
          <w:rFonts w:eastAsia="Times New Roman"/>
        </w:rPr>
        <w:lastRenderedPageBreak/>
        <w:t xml:space="preserve">Games manager </w:t>
      </w:r>
      <w:r w:rsidR="00C20D46">
        <w:rPr>
          <w:rFonts w:eastAsia="Times New Roman"/>
        </w:rPr>
        <w:t>Rachel O’Connor</w:t>
      </w:r>
      <w:r>
        <w:rPr>
          <w:rFonts w:eastAsia="Times New Roman"/>
        </w:rPr>
        <w:t xml:space="preserve"> </w:t>
      </w:r>
      <w:r w:rsidR="00C20D46">
        <w:rPr>
          <w:rFonts w:eastAsia="Times New Roman"/>
        </w:rPr>
        <w:t>is excited about the Downer New Zealand Master Games and Whanganui District Health Board partnership</w:t>
      </w:r>
      <w:r>
        <w:rPr>
          <w:rFonts w:eastAsia="Times New Roman"/>
        </w:rPr>
        <w:t>.</w:t>
      </w:r>
    </w:p>
    <w:p w14:paraId="75CF29C6" w14:textId="77777777" w:rsidR="00F14DE1" w:rsidRDefault="00F14DE1" w:rsidP="00F14DE1">
      <w:pPr>
        <w:spacing w:before="240"/>
        <w:rPr>
          <w:rFonts w:eastAsia="Times New Roman"/>
        </w:rPr>
      </w:pPr>
      <w:r>
        <w:rPr>
          <w:rFonts w:eastAsia="Times New Roman"/>
        </w:rPr>
        <w:t>“</w:t>
      </w:r>
      <w:r w:rsidR="00D26542">
        <w:rPr>
          <w:rFonts w:eastAsia="Times New Roman"/>
        </w:rPr>
        <w:t>The</w:t>
      </w:r>
      <w:r w:rsidR="00C20D46">
        <w:rPr>
          <w:rFonts w:eastAsia="Times New Roman"/>
        </w:rPr>
        <w:t xml:space="preserve"> </w:t>
      </w:r>
      <w:r>
        <w:rPr>
          <w:rFonts w:eastAsia="Times New Roman"/>
        </w:rPr>
        <w:t>district health board</w:t>
      </w:r>
      <w:r w:rsidR="00C20D46">
        <w:rPr>
          <w:rFonts w:eastAsia="Times New Roman"/>
        </w:rPr>
        <w:t>’s plans for the partnership is innovative and fits the Games philosophy perfectly</w:t>
      </w:r>
      <w:r>
        <w:rPr>
          <w:rFonts w:eastAsia="Times New Roman"/>
        </w:rPr>
        <w:t>,” says Rachel.</w:t>
      </w:r>
    </w:p>
    <w:p w14:paraId="0190C569" w14:textId="5B36DE5F" w:rsidR="00C20D46" w:rsidRDefault="00F14DE1" w:rsidP="00F14DE1">
      <w:pPr>
        <w:spacing w:before="240"/>
        <w:rPr>
          <w:rFonts w:eastAsia="Times New Roman"/>
        </w:rPr>
      </w:pPr>
      <w:r>
        <w:rPr>
          <w:rFonts w:eastAsia="Times New Roman"/>
        </w:rPr>
        <w:t>“</w:t>
      </w:r>
      <w:r w:rsidR="00C20D46">
        <w:rPr>
          <w:rFonts w:eastAsia="Times New Roman"/>
        </w:rPr>
        <w:t>Staying active, no matter what age</w:t>
      </w:r>
      <w:r>
        <w:rPr>
          <w:rFonts w:eastAsia="Times New Roman"/>
        </w:rPr>
        <w:t xml:space="preserve">, </w:t>
      </w:r>
      <w:r w:rsidR="00C20D46">
        <w:rPr>
          <w:rFonts w:eastAsia="Times New Roman"/>
        </w:rPr>
        <w:t xml:space="preserve">is vital to our wellbeing. </w:t>
      </w:r>
      <w:r w:rsidR="00C20D46" w:rsidRPr="00000D5F">
        <w:rPr>
          <w:rFonts w:eastAsia="Times New Roman"/>
        </w:rPr>
        <w:t xml:space="preserve">With </w:t>
      </w:r>
      <w:r w:rsidR="00564A06" w:rsidRPr="00000D5F">
        <w:rPr>
          <w:rFonts w:eastAsia="Times New Roman"/>
        </w:rPr>
        <w:t xml:space="preserve">a wide range of </w:t>
      </w:r>
      <w:r w:rsidR="00C20D46">
        <w:rPr>
          <w:rFonts w:eastAsia="Times New Roman"/>
        </w:rPr>
        <w:t xml:space="preserve">sports on offer at the Games, there is something for everyone and the WDHB’s seminars and balance classes </w:t>
      </w:r>
      <w:r>
        <w:rPr>
          <w:rFonts w:eastAsia="Times New Roman"/>
        </w:rPr>
        <w:t xml:space="preserve">will </w:t>
      </w:r>
      <w:r w:rsidR="00C20D46">
        <w:rPr>
          <w:rFonts w:eastAsia="Times New Roman"/>
        </w:rPr>
        <w:t>take fitness and recovery far beyond the 10 days of the Games. It’s advice and support for life.”</w:t>
      </w:r>
    </w:p>
    <w:p w14:paraId="06F597E0" w14:textId="77777777" w:rsidR="00D26542" w:rsidRDefault="00D26542" w:rsidP="00C20D46">
      <w:pPr>
        <w:rPr>
          <w:rFonts w:eastAsia="Times New Roman"/>
        </w:rPr>
      </w:pPr>
    </w:p>
    <w:p w14:paraId="5EDD56FF" w14:textId="5881FB03" w:rsidR="00F10489" w:rsidRPr="00F10489" w:rsidRDefault="00BF7C59" w:rsidP="00BF7C59">
      <w:pPr>
        <w:pStyle w:val="xdefault-style"/>
        <w:rPr>
          <w:rFonts w:ascii="Tahoma" w:hAnsi="Tahoma" w:cs="Tahoma"/>
          <w:b/>
          <w:i/>
          <w:color w:val="000000"/>
        </w:rPr>
      </w:pPr>
      <w:r w:rsidRPr="00AD4D41">
        <w:rPr>
          <w:rFonts w:ascii="Tahoma" w:hAnsi="Tahoma" w:cs="Tahoma"/>
          <w:b/>
          <w:i/>
          <w:color w:val="000000"/>
        </w:rPr>
        <w:t>For further media comment please contact WDHB Communications</w:t>
      </w:r>
      <w:r w:rsidR="00D26542">
        <w:rPr>
          <w:rFonts w:ascii="Tahoma" w:hAnsi="Tahoma" w:cs="Tahoma"/>
          <w:b/>
          <w:i/>
          <w:color w:val="000000"/>
        </w:rPr>
        <w:t xml:space="preserve"> Manager Mark Dawson </w:t>
      </w:r>
      <w:r w:rsidR="00F10489">
        <w:rPr>
          <w:rFonts w:ascii="Tahoma" w:hAnsi="Tahoma" w:cs="Tahoma"/>
          <w:b/>
          <w:i/>
          <w:color w:val="000000"/>
        </w:rPr>
        <w:t xml:space="preserve">on 021 </w:t>
      </w:r>
      <w:r w:rsidR="00D26542">
        <w:rPr>
          <w:rFonts w:ascii="Tahoma" w:hAnsi="Tahoma" w:cs="Tahoma"/>
          <w:b/>
          <w:i/>
          <w:color w:val="000000"/>
        </w:rPr>
        <w:t xml:space="preserve">246 8126. </w:t>
      </w:r>
      <w:r w:rsidR="00F10489">
        <w:rPr>
          <w:rFonts w:ascii="Tahoma" w:hAnsi="Tahoma" w:cs="Tahoma"/>
          <w:b/>
          <w:i/>
          <w:color w:val="000000"/>
        </w:rPr>
        <w:t xml:space="preserve"> </w:t>
      </w:r>
    </w:p>
    <w:p w14:paraId="298E7FA9" w14:textId="77777777" w:rsidR="00583001" w:rsidRDefault="00583001" w:rsidP="00583001">
      <w:pPr>
        <w:rPr>
          <w:rStyle w:val="Hyperlink"/>
        </w:rPr>
      </w:pPr>
    </w:p>
    <w:p w14:paraId="5AC446DE" w14:textId="77777777" w:rsidR="00583001" w:rsidRDefault="00583001" w:rsidP="00583001">
      <w:pPr>
        <w:rPr>
          <w:rStyle w:val="Hyperlink"/>
        </w:rPr>
      </w:pPr>
    </w:p>
    <w:sectPr w:rsidR="0058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82DB5"/>
    <w:multiLevelType w:val="multilevel"/>
    <w:tmpl w:val="55A6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E0"/>
    <w:rsid w:val="00000D5F"/>
    <w:rsid w:val="0001206A"/>
    <w:rsid w:val="001C6D46"/>
    <w:rsid w:val="002D054D"/>
    <w:rsid w:val="00365DB8"/>
    <w:rsid w:val="00397A04"/>
    <w:rsid w:val="00463574"/>
    <w:rsid w:val="00464B59"/>
    <w:rsid w:val="004D409F"/>
    <w:rsid w:val="00546959"/>
    <w:rsid w:val="00564A06"/>
    <w:rsid w:val="00583001"/>
    <w:rsid w:val="005D407D"/>
    <w:rsid w:val="006B7EC3"/>
    <w:rsid w:val="007269CF"/>
    <w:rsid w:val="0075031B"/>
    <w:rsid w:val="00770732"/>
    <w:rsid w:val="007E21B2"/>
    <w:rsid w:val="008479B9"/>
    <w:rsid w:val="008722B7"/>
    <w:rsid w:val="008C2BF1"/>
    <w:rsid w:val="008C4FB8"/>
    <w:rsid w:val="008F4206"/>
    <w:rsid w:val="008F4826"/>
    <w:rsid w:val="009E3019"/>
    <w:rsid w:val="00A419E0"/>
    <w:rsid w:val="00A968E3"/>
    <w:rsid w:val="00AE0197"/>
    <w:rsid w:val="00B27B33"/>
    <w:rsid w:val="00B956BC"/>
    <w:rsid w:val="00BF7C59"/>
    <w:rsid w:val="00C20D46"/>
    <w:rsid w:val="00C654C2"/>
    <w:rsid w:val="00C93D64"/>
    <w:rsid w:val="00D26542"/>
    <w:rsid w:val="00D53AC2"/>
    <w:rsid w:val="00DE361A"/>
    <w:rsid w:val="00E10088"/>
    <w:rsid w:val="00E254EC"/>
    <w:rsid w:val="00E534D6"/>
    <w:rsid w:val="00EB3933"/>
    <w:rsid w:val="00ED4D90"/>
    <w:rsid w:val="00F10489"/>
    <w:rsid w:val="00F14DE1"/>
    <w:rsid w:val="00F214C2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973C"/>
  <w15:chartTrackingRefBased/>
  <w15:docId w15:val="{900A55F5-73DE-414E-AE3A-778F1E6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efault-style">
    <w:name w:val="x_default-style"/>
    <w:basedOn w:val="Normal"/>
    <w:rsid w:val="00BF7C59"/>
    <w:pPr>
      <w:spacing w:after="0" w:line="240" w:lineRule="auto"/>
    </w:pPr>
    <w:rPr>
      <w:rFonts w:ascii="Calibri" w:hAnsi="Calibri" w:cs="Calibri"/>
      <w:lang w:eastAsia="en-NZ"/>
    </w:rPr>
  </w:style>
  <w:style w:type="character" w:styleId="Hyperlink">
    <w:name w:val="Hyperlink"/>
    <w:basedOn w:val="DefaultParagraphFont"/>
    <w:uiPriority w:val="99"/>
    <w:unhideWhenUsed/>
    <w:rsid w:val="008C4FB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1048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26542"/>
    <w:rPr>
      <w:i/>
      <w:iCs/>
    </w:rPr>
  </w:style>
  <w:style w:type="paragraph" w:customStyle="1" w:styleId="action-menu-item">
    <w:name w:val="action-menu-item"/>
    <w:basedOn w:val="Normal"/>
    <w:rsid w:val="00D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2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8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Health Board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Dawson</dc:creator>
  <cp:keywords/>
  <dc:description/>
  <cp:lastModifiedBy>Louise Follett</cp:lastModifiedBy>
  <cp:revision>3</cp:revision>
  <dcterms:created xsi:type="dcterms:W3CDTF">2021-01-07T19:35:00Z</dcterms:created>
  <dcterms:modified xsi:type="dcterms:W3CDTF">2021-01-07T19:36:00Z</dcterms:modified>
</cp:coreProperties>
</file>